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A" w:rsidRPr="007A174E" w:rsidRDefault="005B482A" w:rsidP="005B482A">
      <w:pPr>
        <w:spacing w:before="100" w:beforeAutospacing="1" w:after="100" w:afterAutospacing="1"/>
        <w:ind w:left="0" w:right="0"/>
        <w:rPr>
          <w:rStyle w:val="Strong"/>
          <w:rFonts w:ascii="Times New Roman" w:hAnsi="Times New Roman"/>
          <w:sz w:val="40"/>
          <w:szCs w:val="40"/>
          <w:lang w:val="en"/>
        </w:rPr>
      </w:pPr>
      <w:r w:rsidRPr="007A174E">
        <w:rPr>
          <w:rStyle w:val="Strong"/>
          <w:rFonts w:ascii="Times New Roman" w:hAnsi="Times New Roman"/>
          <w:sz w:val="40"/>
          <w:szCs w:val="40"/>
          <w:lang w:val="en"/>
        </w:rPr>
        <w:t>2015 Landmark Awards Category: Multifamily</w:t>
      </w:r>
    </w:p>
    <w:p w:rsidR="007A174E" w:rsidRDefault="007A174E" w:rsidP="005B482A">
      <w:pPr>
        <w:spacing w:before="100" w:beforeAutospacing="1" w:after="100" w:afterAutospacing="1"/>
        <w:ind w:left="0" w:right="0"/>
        <w:rPr>
          <w:rStyle w:val="Strong"/>
          <w:lang w:val="en"/>
        </w:rPr>
      </w:pPr>
      <w:r w:rsidRPr="007A174E">
        <w:rPr>
          <w:rFonts w:ascii="Times New Roman" w:eastAsia="Times New Roman" w:hAnsi="Times New Roman"/>
          <w:b/>
          <w:bCs/>
          <w:iCs/>
          <w:sz w:val="28"/>
          <w:szCs w:val="28"/>
          <w:lang w:val="en"/>
        </w:rPr>
        <w:t>Finalist: The Sovereign</w:t>
      </w:r>
    </w:p>
    <w:p w:rsidR="005B482A" w:rsidRPr="005B482A" w:rsidRDefault="00A769F7" w:rsidP="005B482A">
      <w:pPr>
        <w:spacing w:before="100" w:beforeAutospacing="1" w:after="100" w:afterAutospacing="1"/>
        <w:ind w:left="0" w:right="0"/>
        <w:rPr>
          <w:rFonts w:ascii="Times New Roman" w:eastAsia="Times New Roman" w:hAnsi="Times New Roman"/>
          <w:lang w:val="en"/>
        </w:rPr>
      </w:pPr>
      <w:r>
        <w:rPr>
          <w:noProof/>
        </w:rPr>
        <w:drawing>
          <wp:inline distT="0" distB="0" distL="0" distR="0">
            <wp:extent cx="3017520" cy="3575304"/>
            <wp:effectExtent l="0" t="0" r="0" b="6350"/>
            <wp:docPr id="1" name="Picture 1" descr="The Sovere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overe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5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4E" w:rsidRPr="00BC1956" w:rsidRDefault="007A174E" w:rsidP="007A174E">
      <w:pPr>
        <w:ind w:left="0" w:right="0"/>
        <w:rPr>
          <w:rFonts w:ascii="Times New Roman" w:eastAsia="Times New Roman" w:hAnsi="Times New Roman"/>
          <w:lang w:val="en"/>
        </w:rPr>
      </w:pPr>
      <w:r w:rsidRPr="00BC1956">
        <w:rPr>
          <w:rFonts w:ascii="Times New Roman" w:eastAsia="Times New Roman" w:hAnsi="Times New Roman"/>
          <w:lang w:val="en"/>
        </w:rPr>
        <w:t xml:space="preserve">Staff </w:t>
      </w:r>
      <w:r w:rsidRPr="00BC1956">
        <w:rPr>
          <w:rFonts w:ascii="Times New Roman" w:eastAsia="Times New Roman" w:hAnsi="Times New Roman"/>
          <w:i/>
          <w:iCs/>
          <w:lang w:val="en"/>
        </w:rPr>
        <w:t>Houston Business Journal</w:t>
      </w:r>
    </w:p>
    <w:p w:rsidR="005B482A" w:rsidRPr="005B482A" w:rsidRDefault="005B482A" w:rsidP="005B482A">
      <w:pPr>
        <w:spacing w:before="100" w:beforeAutospacing="1" w:after="100" w:afterAutospacing="1"/>
        <w:ind w:left="0" w:right="0"/>
        <w:rPr>
          <w:rFonts w:ascii="Times New Roman" w:eastAsia="Times New Roman" w:hAnsi="Times New Roman"/>
          <w:lang w:val="en"/>
        </w:rPr>
      </w:pPr>
      <w:r w:rsidRPr="005B482A">
        <w:rPr>
          <w:rFonts w:ascii="Times New Roman" w:eastAsia="Times New Roman" w:hAnsi="Times New Roman"/>
          <w:lang w:val="en"/>
        </w:rPr>
        <w:t>The Sovereign is the first phase of the mixed-use, walkable community called Regent Square, which is located on 24 acres off Allen Parkway adjacent to downtown. The 290-unit, 21-story apartment complex has an eighth floor amenity deck with a pool, Jacuzzi, outdoor fireplaces, cabanas, outdoor and indoor fitness centers, theater room and a resident vegetable and herb garden.</w:t>
      </w:r>
    </w:p>
    <w:p w:rsidR="005B482A" w:rsidRDefault="005B482A" w:rsidP="005B482A">
      <w:pPr>
        <w:pStyle w:val="NormalWeb"/>
        <w:rPr>
          <w:lang w:val="en"/>
        </w:rPr>
      </w:pPr>
      <w:r>
        <w:rPr>
          <w:lang w:val="en"/>
        </w:rPr>
        <w:t xml:space="preserve">Considering the statistic that 84 percent of renters are pet owners, architects at </w:t>
      </w:r>
      <w:bookmarkStart w:id="0" w:name="_GoBack"/>
      <w:r w:rsidRPr="007A174E">
        <w:rPr>
          <w:lang w:val="en"/>
        </w:rPr>
        <w:fldChar w:fldCharType="begin"/>
      </w:r>
      <w:r w:rsidRPr="007A174E">
        <w:rPr>
          <w:lang w:val="en"/>
        </w:rPr>
        <w:instrText xml:space="preserve"> HYPERLINK "http://www.bizjournals.com/houston/search/results?q=Ziegler%20Cooper" </w:instrText>
      </w:r>
      <w:r w:rsidRPr="007A174E">
        <w:rPr>
          <w:lang w:val="en"/>
        </w:rPr>
        <w:fldChar w:fldCharType="separate"/>
      </w:r>
      <w:r w:rsidRPr="007A174E">
        <w:rPr>
          <w:rStyle w:val="Hyperlink"/>
          <w:color w:val="auto"/>
          <w:u w:val="none"/>
          <w:lang w:val="en"/>
        </w:rPr>
        <w:t>Ziegler Cooper</w:t>
      </w:r>
      <w:r w:rsidRPr="007A174E">
        <w:rPr>
          <w:lang w:val="en"/>
        </w:rPr>
        <w:fldChar w:fldCharType="end"/>
      </w:r>
      <w:r w:rsidRPr="007A174E">
        <w:rPr>
          <w:lang w:val="en"/>
        </w:rPr>
        <w:t xml:space="preserve"> </w:t>
      </w:r>
      <w:bookmarkEnd w:id="0"/>
      <w:r>
        <w:rPr>
          <w:lang w:val="en"/>
        </w:rPr>
        <w:t>designed the outdoor space to be pet friendly, with a park on the roof and a pet spa where residents can get their loved ones groomed.</w:t>
      </w:r>
    </w:p>
    <w:p w:rsidR="005B482A" w:rsidRDefault="005B482A" w:rsidP="005B482A">
      <w:pPr>
        <w:pStyle w:val="NormalWeb"/>
        <w:rPr>
          <w:lang w:val="en"/>
        </w:rPr>
      </w:pPr>
      <w:r>
        <w:rPr>
          <w:lang w:val="en"/>
        </w:rPr>
        <w:t>Residents also have a 24-hour security concierge service and valet parking.</w:t>
      </w:r>
    </w:p>
    <w:p w:rsidR="005B482A" w:rsidRDefault="005B482A" w:rsidP="005B482A">
      <w:pPr>
        <w:pStyle w:val="NormalWeb"/>
        <w:rPr>
          <w:lang w:val="en"/>
        </w:rPr>
      </w:pPr>
      <w:r>
        <w:rPr>
          <w:lang w:val="en"/>
        </w:rPr>
        <w:t>The project is seeking LEED Silver certification.</w:t>
      </w:r>
    </w:p>
    <w:p w:rsidR="00C850EB" w:rsidRDefault="00C850EB"/>
    <w:sectPr w:rsidR="00C8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A"/>
    <w:rsid w:val="00115855"/>
    <w:rsid w:val="002152E6"/>
    <w:rsid w:val="003D408A"/>
    <w:rsid w:val="005B482A"/>
    <w:rsid w:val="007A174E"/>
    <w:rsid w:val="00A769F7"/>
    <w:rsid w:val="00C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31741-CC4A-4E95-8E4A-8B1EF0D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sz w:val="24"/>
        <w:szCs w:val="24"/>
        <w:lang w:val="en-US" w:eastAsia="en-US" w:bidi="ar-SA"/>
      </w:rPr>
    </w:rPrDefault>
    <w:pPrDefault>
      <w:pPr>
        <w:ind w:left="720" w:right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408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TOC2">
    <w:name w:val="toc 2"/>
    <w:basedOn w:val="Normal"/>
    <w:next w:val="Normal"/>
    <w:autoRedefine/>
    <w:uiPriority w:val="39"/>
    <w:rsid w:val="00115855"/>
    <w:pPr>
      <w:spacing w:before="1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rsid w:val="00115855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5B482A"/>
    <w:pPr>
      <w:spacing w:before="100" w:beforeAutospacing="1" w:after="100" w:afterAutospacing="1"/>
      <w:ind w:left="0" w:right="0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5B48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4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2A1C884AE924AB76BD135B038CAC2" ma:contentTypeVersion="12" ma:contentTypeDescription="Create a new document." ma:contentTypeScope="" ma:versionID="e27b740dcc9f2262da7599f0983f0f8c">
  <xsd:schema xmlns:xsd="http://www.w3.org/2001/XMLSchema" xmlns:xs="http://www.w3.org/2001/XMLSchema" xmlns:p="http://schemas.microsoft.com/office/2006/metadata/properties" xmlns:ns2="eda20cf0-7e4e-499d-983e-14f22d6b2112" xmlns:ns3="c9ea8daf-5aa8-4433-b71f-4730ac808df4" targetNamespace="http://schemas.microsoft.com/office/2006/metadata/properties" ma:root="true" ma:fieldsID="da88fe726602b8168dfe47a57df2e3ca" ns2:_="" ns3:_="">
    <xsd:import namespace="eda20cf0-7e4e-499d-983e-14f22d6b2112"/>
    <xsd:import namespace="c9ea8daf-5aa8-4433-b71f-4730ac808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20cf0-7e4e-499d-983e-14f22d6b2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a8daf-5aa8-4433-b71f-4730ac808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A013D-E69E-4B67-BEBC-B642B5EBDEA9}"/>
</file>

<file path=customXml/itemProps2.xml><?xml version="1.0" encoding="utf-8"?>
<ds:datastoreItem xmlns:ds="http://schemas.openxmlformats.org/officeDocument/2006/customXml" ds:itemID="{E9C80D6D-7F6B-40B6-9023-692606905EAF}"/>
</file>

<file path=customXml/itemProps3.xml><?xml version="1.0" encoding="utf-8"?>
<ds:datastoreItem xmlns:ds="http://schemas.openxmlformats.org/officeDocument/2006/customXml" ds:itemID="{30908593-B304-497D-A724-8C99D53CD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780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2015-04-16T14:23:00Z</dcterms:created>
  <dcterms:modified xsi:type="dcterms:W3CDTF">2015-04-16T14:57:00Z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0x0101009192A1C884AE924AB76BD135B038CAC2</vt:lpwstr>
  </property>
</Properties>
</file>